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6"/>
        </w:rPr>
      </w:pPr>
      <w:r>
        <w:rPr>
          <w:rFonts w:hint="eastAsia"/>
          <w:b/>
          <w:sz w:val="30"/>
          <w:szCs w:val="36"/>
        </w:rPr>
        <w:t>马克思主义学院（本科）毕业论文</w:t>
      </w:r>
    </w:p>
    <w:p>
      <w:pPr>
        <w:jc w:val="center"/>
        <w:rPr>
          <w:rFonts w:hint="eastAsia"/>
        </w:rPr>
      </w:pPr>
      <w:r>
        <w:rPr>
          <w:rFonts w:hint="eastAsia"/>
          <w:b/>
          <w:sz w:val="30"/>
          <w:szCs w:val="36"/>
        </w:rPr>
        <w:t>写作体例格式要求</w:t>
      </w:r>
    </w:p>
    <w:p>
      <w:pPr>
        <w:pStyle w:val="2"/>
        <w:rPr>
          <w:rFonts w:hint="eastAsia"/>
        </w:rPr>
      </w:pPr>
      <w:r>
        <w:rPr>
          <w:rFonts w:hint="eastAsia"/>
        </w:rPr>
        <w:t>根据《玉溪师范学院本科生毕业论文管理办法》第二款“撰写”条款要求，就毕业论文写作体例格式特作如下规定：</w:t>
      </w:r>
    </w:p>
    <w:p>
      <w:pPr>
        <w:spacing w:line="520" w:lineRule="exact"/>
        <w:ind w:firstLine="480" w:firstLineChars="200"/>
        <w:rPr>
          <w:rFonts w:hint="eastAsia"/>
          <w:b/>
          <w:bCs/>
          <w:sz w:val="24"/>
          <w:szCs w:val="28"/>
        </w:rPr>
      </w:pPr>
      <w:r>
        <w:rPr>
          <w:rFonts w:hint="eastAsia"/>
          <w:sz w:val="24"/>
          <w:szCs w:val="28"/>
        </w:rPr>
        <w:t>1、</w:t>
      </w:r>
      <w:r>
        <w:rPr>
          <w:rFonts w:hint="eastAsia"/>
          <w:b/>
          <w:sz w:val="24"/>
          <w:szCs w:val="28"/>
        </w:rPr>
        <w:t>毕业</w:t>
      </w:r>
      <w:r>
        <w:rPr>
          <w:rFonts w:hint="eastAsia"/>
          <w:b/>
          <w:bCs/>
          <w:sz w:val="24"/>
          <w:szCs w:val="28"/>
        </w:rPr>
        <w:t>论文体例</w:t>
      </w:r>
    </w:p>
    <w:p>
      <w:pPr>
        <w:spacing w:line="520" w:lineRule="exact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毕业论文按科研论文体例撰写，要素包括：</w:t>
      </w:r>
    </w:p>
    <w:p>
      <w:pPr>
        <w:spacing w:line="520" w:lineRule="exact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①标题（正标题、副标题）</w:t>
      </w:r>
    </w:p>
    <w:p>
      <w:pPr>
        <w:spacing w:line="520" w:lineRule="exact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②作者姓名、所在系及专业、班级、学号</w:t>
      </w:r>
    </w:p>
    <w:p>
      <w:pPr>
        <w:spacing w:line="520" w:lineRule="exact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③中文摘要（100—200字）</w:t>
      </w:r>
    </w:p>
    <w:p>
      <w:pPr>
        <w:spacing w:line="520" w:lineRule="exact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④关键词</w:t>
      </w:r>
    </w:p>
    <w:p>
      <w:pPr>
        <w:spacing w:line="520" w:lineRule="exact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⑤正文</w:t>
      </w:r>
    </w:p>
    <w:p>
      <w:pPr>
        <w:spacing w:line="520" w:lineRule="exact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⑥注释</w:t>
      </w:r>
    </w:p>
    <w:p>
      <w:pPr>
        <w:spacing w:line="520" w:lineRule="exact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⑦参考文献</w:t>
      </w:r>
    </w:p>
    <w:p>
      <w:pPr>
        <w:spacing w:line="520" w:lineRule="exact"/>
        <w:ind w:firstLine="480" w:firstLineChars="20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⑧英文题目、摘要、关键词</w:t>
      </w:r>
    </w:p>
    <w:p>
      <w:pPr>
        <w:spacing w:line="520" w:lineRule="exact"/>
        <w:ind w:firstLine="482" w:firstLineChars="200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2、毕业论文行款格式</w:t>
      </w: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黑体" w:eastAsia="黑体"/>
          <w:sz w:val="44"/>
          <w:szCs w:val="44"/>
        </w:rPr>
        <w:t>正标题</w:t>
      </w:r>
      <w:r>
        <w:rPr>
          <w:rFonts w:hint="eastAsia" w:ascii="宋体" w:hAnsi="宋体"/>
          <w:szCs w:val="21"/>
        </w:rPr>
        <w:t>——2号字，黑体，居中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 w:ascii="黑体" w:eastAsia="黑体"/>
          <w:sz w:val="30"/>
          <w:szCs w:val="30"/>
        </w:rPr>
        <w:t>——副标题</w:t>
      </w:r>
      <w:r>
        <w:rPr>
          <w:rFonts w:hint="eastAsia"/>
        </w:rPr>
        <w:t>——小3号字，黑体，居中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（空1行）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/>
          <w:sz w:val="28"/>
          <w:szCs w:val="28"/>
        </w:rPr>
        <w:t>赵</w:t>
      </w:r>
      <w:r>
        <w:rPr>
          <w:rFonts w:hint="eastAsia" w:ascii="宋体" w:hAnsi="宋体"/>
          <w:sz w:val="28"/>
          <w:szCs w:val="28"/>
        </w:rPr>
        <w:t>□□</w:t>
      </w:r>
      <w:r>
        <w:rPr>
          <w:rFonts w:hint="eastAsia"/>
        </w:rPr>
        <w:t>——4号字，宋体，居中</w:t>
      </w:r>
    </w:p>
    <w:p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（玉溪师范学院马克思主义学院</w:t>
      </w:r>
      <w:r>
        <w:rPr>
          <w:rFonts w:hint="eastAsia" w:ascii="宋体" w:hAnsi="宋体"/>
        </w:rPr>
        <w:t>□□</w:t>
      </w:r>
      <w:r>
        <w:rPr>
          <w:rFonts w:hint="eastAsia"/>
        </w:rPr>
        <w:t>级</w:t>
      </w:r>
      <w:r>
        <w:rPr>
          <w:rFonts w:hint="eastAsia" w:ascii="宋体" w:hAnsi="宋体"/>
        </w:rPr>
        <w:t>□</w:t>
      </w:r>
      <w:r>
        <w:rPr>
          <w:rFonts w:hint="eastAsia"/>
        </w:rPr>
        <w:t>班，学号：</w:t>
      </w:r>
      <w:r>
        <w:rPr>
          <w:rFonts w:hint="eastAsia" w:ascii="宋体" w:hAnsi="宋体"/>
        </w:rPr>
        <w:t>□□□□□□□□□□</w:t>
      </w:r>
      <w:r>
        <w:rPr>
          <w:rFonts w:hint="eastAsia"/>
        </w:rPr>
        <w:t>）——5号字，宋体，居中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（空1行）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【摘要</w:t>
      </w:r>
      <w:r>
        <w:rPr>
          <w:rFonts w:hint="eastAsia" w:ascii="宋体" w:hAnsi="宋体"/>
        </w:rPr>
        <w:t>】□□□□□□□□□□□□□□□□□□□□□□□□□□□□□□□□□□□□□□□□□□□□□□□□□□□□□□□□□□□□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。——5号字，宋体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【关键词】</w:t>
      </w:r>
      <w:r>
        <w:rPr>
          <w:rFonts w:hint="eastAsia" w:ascii="宋体" w:hAnsi="宋体"/>
        </w:rPr>
        <w:t>□□□□</w:t>
      </w:r>
      <w:r>
        <w:rPr>
          <w:rFonts w:hint="eastAsia"/>
        </w:rPr>
        <w:t>；</w:t>
      </w:r>
      <w:r>
        <w:rPr>
          <w:rFonts w:hint="eastAsia" w:ascii="宋体" w:hAnsi="宋体"/>
        </w:rPr>
        <w:t>□□□□</w:t>
      </w:r>
      <w:r>
        <w:rPr>
          <w:rFonts w:hint="eastAsia"/>
        </w:rPr>
        <w:t>；</w:t>
      </w:r>
      <w:r>
        <w:rPr>
          <w:rFonts w:hint="eastAsia" w:ascii="宋体" w:hAnsi="宋体"/>
        </w:rPr>
        <w:t>□□□□</w:t>
      </w:r>
      <w:r>
        <w:rPr>
          <w:rFonts w:hint="eastAsia"/>
        </w:rPr>
        <w:t>；</w:t>
      </w:r>
      <w:r>
        <w:rPr>
          <w:rFonts w:hint="eastAsia" w:ascii="宋体" w:hAnsi="宋体"/>
        </w:rPr>
        <w:t>□□□□</w:t>
      </w:r>
      <w:r>
        <w:rPr>
          <w:rFonts w:hint="eastAsia"/>
        </w:rPr>
        <w:t>——5号字，宋体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（空1行）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□□□□□□□□□□□□□□□□□□□□□□□□□□□□□□□□□□□□□□□□□□□□□□□□□□□□□□□</w:t>
      </w:r>
      <w:r>
        <w:rPr>
          <w:rFonts w:hint="eastAsia"/>
          <w:sz w:val="24"/>
        </w:rPr>
        <w:t>。——小4号字，宋体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（空1行）</w:t>
      </w: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b/>
          <w:sz w:val="24"/>
        </w:rPr>
        <w:t>一、</w:t>
      </w:r>
      <w:r>
        <w:rPr>
          <w:rFonts w:hint="eastAsia" w:ascii="宋体" w:hAnsi="宋体"/>
          <w:b/>
          <w:sz w:val="24"/>
        </w:rPr>
        <w:t>□□□□□□□□</w:t>
      </w:r>
      <w:r>
        <w:rPr>
          <w:rFonts w:hint="eastAsia"/>
          <w:sz w:val="24"/>
        </w:rPr>
        <w:t>——小4号字，宋体，加粗，居中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（一）□□□□□□□□□□□□□□□□□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□□□□□□□□□□□□□□□□□□□□□□□□□□□□□□□□□□□□：“□□□□□□□□□□</w:t>
      </w:r>
      <w:r>
        <w:rPr>
          <w:rFonts w:hint="eastAsia"/>
          <w:sz w:val="24"/>
        </w:rPr>
        <w:t>。”</w:t>
      </w:r>
      <w:r>
        <w:rPr>
          <w:rFonts w:hint="eastAsia" w:ascii="宋体" w:hAnsi="宋体" w:cs="宋体"/>
          <w:sz w:val="24"/>
          <w:vertAlign w:val="superscript"/>
        </w:rPr>
        <w:t>①</w:t>
      </w:r>
      <w:r>
        <w:rPr>
          <w:rFonts w:hint="eastAsia"/>
          <w:sz w:val="24"/>
        </w:rPr>
        <w:t>——小4号字，宋体，注释序号上标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="宋体" w:hAnsi="宋体"/>
          <w:sz w:val="24"/>
        </w:rPr>
        <w:t>□□□□□□□□□□□□□□□□□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□□□□□□□□□□□□□□□□□□□□□□□□□□□□□□□□□□□□□□□□□□□□□□□□□□□□□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（1）</w:t>
      </w:r>
      <w:r>
        <w:rPr>
          <w:rFonts w:hint="eastAsia" w:ascii="宋体" w:hAnsi="宋体"/>
          <w:sz w:val="24"/>
        </w:rPr>
        <w:t>□□□□□□□□□□□□□□□□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□□□□□□□□□□□□□□□□□□□□□□□□□□□□□□□□□□□□□□□□□□□□□□□□□□□□□□。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①</w:t>
      </w:r>
      <w:r>
        <w:rPr>
          <w:rFonts w:hint="eastAsia" w:ascii="宋体" w:hAnsi="宋体"/>
          <w:sz w:val="24"/>
        </w:rPr>
        <w:t>□□□□□□□□□□□□□□□□□□□□□□□□□□□□□□□□□□□□□□□□□□□□□□□□□□□□□□。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（空1行）</w:t>
      </w: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b/>
          <w:sz w:val="24"/>
        </w:rPr>
        <w:t>二、</w:t>
      </w:r>
      <w:r>
        <w:rPr>
          <w:rFonts w:hint="eastAsia" w:ascii="宋体" w:hAnsi="宋体"/>
          <w:b/>
          <w:sz w:val="24"/>
        </w:rPr>
        <w:t>□□□□□□□□</w:t>
      </w:r>
      <w:r>
        <w:rPr>
          <w:rFonts w:hint="eastAsia"/>
          <w:sz w:val="24"/>
        </w:rPr>
        <w:t>——小4号字，宋体，加粗，居中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（一）□□□□□□□□□□□□□□□□□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="宋体" w:hAnsi="宋体"/>
          <w:sz w:val="24"/>
        </w:rPr>
        <w:t>□□□□□□□□□□□□□□□□□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（空1行）</w:t>
      </w:r>
    </w:p>
    <w:p>
      <w:pPr>
        <w:spacing w:line="360" w:lineRule="auto"/>
        <w:ind w:firstLine="472" w:firstLineChars="196"/>
        <w:rPr>
          <w:rFonts w:hint="eastAsia"/>
          <w:szCs w:val="21"/>
        </w:rPr>
      </w:pPr>
      <w:r>
        <w:rPr>
          <w:rFonts w:hint="eastAsia"/>
          <w:b/>
          <w:sz w:val="24"/>
        </w:rPr>
        <w:t>注释：</w:t>
      </w:r>
      <w:r>
        <w:rPr>
          <w:rFonts w:hint="eastAsia"/>
          <w:szCs w:val="21"/>
        </w:rPr>
        <w:t>——</w:t>
      </w:r>
      <w:r>
        <w:rPr>
          <w:rFonts w:hint="eastAsia"/>
          <w:sz w:val="24"/>
        </w:rPr>
        <w:t>小4号字，宋体，加粗，缩进2字符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统一为尾注，5号字，宋体，序号采用“</w:t>
      </w:r>
      <w:r>
        <w:rPr>
          <w:rFonts w:hint="eastAsia" w:ascii="宋体" w:hAnsi="宋体" w:cs="宋体"/>
          <w:sz w:val="24"/>
        </w:rPr>
        <w:t>①</w:t>
      </w:r>
      <w:r>
        <w:rPr>
          <w:rFonts w:hint="eastAsia" w:ascii="宋体" w:hAnsi="宋体"/>
          <w:sz w:val="24"/>
        </w:rPr>
        <w:t>”格式，在文中注处表现为上标。著作、期刊文章、硕士学位论文、解释说明、网络资料分别示例如下：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① [美]约翰·达利，[加]马克·扎纳.规则与潜规则——学术界的生存智慧[M].卢素珍译.北京：北京大学出版社，2008：55-57.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② 李运庆.浅析新晋本科院校学生考核评价方式的改革与建设[J] .兰州教育学院学报 ，2011，（4）：99.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③ 张东宁. 攻击性的内隐社会认知实验研究——IAT测验在攻击性研究中的应用.陕西师范大学[D] .硕士学位论文，2004 .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④ “＜”表示弱势于。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⑤ 数据来源：第二次全国农业普查主要数据公报（第五号）（2008年2月27日）。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⑥ 杨朝清．评论：“有房才结婚”是坚硬现实下的情感焦虑［EB/OL］．人民网．2015-01-13．http：//society．people．com．cn/ｎ/2015/0113/c136657-26375337．html．</w:t>
      </w:r>
    </w:p>
    <w:p>
      <w:pPr>
        <w:spacing w:line="360" w:lineRule="auto"/>
        <w:ind w:firstLine="472" w:firstLineChars="196"/>
        <w:rPr>
          <w:rFonts w:hint="eastAsia"/>
        </w:rPr>
      </w:pPr>
      <w:r>
        <w:rPr>
          <w:rFonts w:hint="eastAsia"/>
          <w:b/>
          <w:sz w:val="24"/>
        </w:rPr>
        <w:t>参考文献：</w:t>
      </w:r>
      <w:r>
        <w:rPr>
          <w:rFonts w:hint="eastAsia"/>
        </w:rPr>
        <w:t>——</w:t>
      </w:r>
      <w:r>
        <w:rPr>
          <w:rFonts w:hint="eastAsia"/>
          <w:sz w:val="24"/>
        </w:rPr>
        <w:t>小4号字，宋体，加粗，缩进2字符</w:t>
      </w:r>
    </w:p>
    <w:p>
      <w:pPr>
        <w:widowControl/>
        <w:snapToGrid w:val="0"/>
        <w:spacing w:line="300" w:lineRule="auto"/>
        <w:ind w:firstLine="465" w:firstLineChars="194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专著、期刊文章、论文集中的摘引文献、报纸文章分别示例如下：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［1］冯天瑜</w:t>
      </w:r>
      <w:r>
        <w:rPr>
          <w:rFonts w:hint="eastAsia" w:ascii="宋体" w:hAnsi="宋体"/>
          <w:szCs w:val="21"/>
        </w:rPr>
        <w:t>．中华文化史</w:t>
      </w:r>
      <w:r>
        <w:rPr>
          <w:rFonts w:hint="eastAsia" w:ascii="宋体" w:hAnsi="宋体" w:cs="宋体"/>
          <w:kern w:val="0"/>
          <w:szCs w:val="21"/>
        </w:rPr>
        <w:t>［M］</w:t>
      </w:r>
      <w:r>
        <w:rPr>
          <w:rFonts w:hint="eastAsia" w:ascii="宋体" w:hAnsi="宋体"/>
          <w:szCs w:val="21"/>
        </w:rPr>
        <w:t>．上海：上海人民出版社，2005．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［2］</w:t>
      </w:r>
      <w:r>
        <w:rPr>
          <w:rFonts w:hint="eastAsia" w:ascii="宋体" w:hAnsi="宋体"/>
          <w:szCs w:val="21"/>
        </w:rPr>
        <w:t>李运庆.浅析新晋本科院校学生考核评价方式的改革与建设[J] .兰州教育学院学报 ，2011，（4）：99.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［3］张祥龙</w:t>
      </w:r>
      <w:r>
        <w:rPr>
          <w:rFonts w:hint="eastAsia" w:ascii="宋体" w:hAnsi="宋体"/>
          <w:szCs w:val="21"/>
        </w:rPr>
        <w:t>．人文精神的中西之辩与儒家文化[M]//冯骥才．教育的灵魂．天津：天津大学出版社，2008：22-24.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［4］刘琼．小时代和大时代[N]．人民日报，2013-07-15（24）．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4"/>
          <w:szCs w:val="28"/>
        </w:rPr>
        <w:t>英文题目、摘要、关键词</w:t>
      </w:r>
      <w:r>
        <w:rPr>
          <w:rFonts w:hint="eastAsia"/>
          <w:sz w:val="24"/>
        </w:rPr>
        <w:t>对照中文翻译，格式与中文版同，单独成页。</w:t>
      </w:r>
    </w:p>
    <w:p>
      <w:pPr>
        <w:spacing w:line="360" w:lineRule="auto"/>
        <w:ind w:firstLine="46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3、毕业论文版式要求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（1）页面设置：A4纸，上2.5cm，下2.5cm，左3.2cm，右3.2cm，行间距1.5倍。</w:t>
      </w:r>
    </w:p>
    <w:p>
      <w:pPr>
        <w:spacing w:line="360" w:lineRule="auto"/>
        <w:ind w:firstLine="465"/>
        <w:rPr>
          <w:rFonts w:hint="eastAsia"/>
          <w:sz w:val="24"/>
        </w:rPr>
      </w:pPr>
      <w:r>
        <w:rPr>
          <w:rFonts w:hint="eastAsia"/>
          <w:sz w:val="24"/>
        </w:rPr>
        <w:t>（2）页码：采用页脚居中标示，用阿拉伯数字。</w:t>
      </w:r>
    </w:p>
    <w:p>
      <w:pPr>
        <w:spacing w:line="360" w:lineRule="auto"/>
        <w:ind w:firstLine="465"/>
        <w:rPr>
          <w:rFonts w:hint="eastAsia"/>
          <w:b/>
          <w:sz w:val="28"/>
          <w:szCs w:val="28"/>
        </w:rPr>
      </w:pPr>
      <w:r>
        <w:rPr>
          <w:rFonts w:hint="eastAsia"/>
          <w:sz w:val="24"/>
        </w:rPr>
        <w:t>（3）打印纸张规格：用A4纸（双面）打印。</w:t>
      </w:r>
    </w:p>
    <w:p>
      <w:pPr>
        <w:spacing w:line="360" w:lineRule="auto"/>
        <w:ind w:firstLine="551" w:firstLineChars="196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sz w:val="24"/>
          <w:szCs w:val="28"/>
        </w:rPr>
        <w:t>、</w:t>
      </w:r>
      <w:r>
        <w:rPr>
          <w:rFonts w:hint="eastAsia"/>
          <w:b/>
          <w:bCs/>
          <w:sz w:val="24"/>
          <w:szCs w:val="28"/>
        </w:rPr>
        <w:t>毕业论文定稿装订要求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szCs w:val="28"/>
        </w:rPr>
        <w:t>1）</w:t>
      </w:r>
      <w:r>
        <w:rPr>
          <w:rFonts w:hint="eastAsia"/>
          <w:sz w:val="24"/>
        </w:rPr>
        <w:t>装订要素及顺序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封面——作者声明——论文——致谢——封底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（封面由学院统一设计。注意：封面“论文题目”填写必须与论文正、副标题完全一致）</w:t>
      </w:r>
    </w:p>
    <w:p>
      <w:pPr>
        <w:spacing w:line="360" w:lineRule="auto"/>
        <w:ind w:firstLine="480" w:firstLineChars="200"/>
        <w:rPr>
          <w:rFonts w:hint="eastAsia"/>
          <w:b/>
          <w:sz w:val="28"/>
          <w:szCs w:val="28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szCs w:val="28"/>
        </w:rPr>
        <w:t>2）装订要求：左侧装订；要规范、整齐、美观、装订线要缝直。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（3）“作者声明”和“致谢”均单独一页，不要页码，具体格式分别见页后。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D6FD7"/>
    <w:rsid w:val="22184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20" w:lineRule="exact"/>
      <w:ind w:firstLine="480" w:firstLineChars="200"/>
    </w:pPr>
    <w:rPr>
      <w:sz w:val="24"/>
      <w:szCs w:val="28"/>
    </w:rPr>
  </w:style>
  <w:style w:type="character" w:customStyle="1" w:styleId="5">
    <w:name w:val="标题1"/>
    <w:basedOn w:val="3"/>
    <w:uiPriority w:val="0"/>
    <w:rPr>
      <w:rFonts w:ascii="Calibri" w:hAnsi="Calibri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2018-07-16T07:07:20Z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